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38784" w14:textId="77777777" w:rsidR="006E4C71" w:rsidRPr="00BF4D8A" w:rsidRDefault="006E4C71" w:rsidP="00BF4D8A">
      <w:pPr>
        <w:spacing w:after="0" w:line="240" w:lineRule="auto"/>
        <w:rPr>
          <w:sz w:val="18"/>
          <w:szCs w:val="18"/>
        </w:rPr>
      </w:pPr>
    </w:p>
    <w:p w14:paraId="4E92B0B0" w14:textId="77777777" w:rsidR="001178C5" w:rsidRPr="00BF4D8A" w:rsidRDefault="0009765C" w:rsidP="00BF4D8A">
      <w:pPr>
        <w:spacing w:after="0" w:line="240" w:lineRule="auto"/>
        <w:rPr>
          <w:sz w:val="18"/>
          <w:szCs w:val="18"/>
        </w:rPr>
      </w:pPr>
      <w:r w:rsidRPr="00BF4D8A">
        <w:rPr>
          <w:noProof/>
          <w:sz w:val="18"/>
          <w:szCs w:val="18"/>
          <w:lang w:eastAsia="pl-PL"/>
        </w:rPr>
        <w:drawing>
          <wp:inline distT="0" distB="0" distL="0" distR="0" wp14:anchorId="58C87634" wp14:editId="1D6B89A0">
            <wp:extent cx="1419367" cy="1241946"/>
            <wp:effectExtent l="0" t="0" r="0" b="0"/>
            <wp:docPr id="1" name="Obraz 1" descr="C:\Users\f781547\AppData\Local\Temp\notesD716FB\~7518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781547\AppData\Local\Temp\notesD716FB\~75184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650" cy="1242194"/>
                    </a:xfrm>
                    <a:prstGeom prst="rect">
                      <a:avLst/>
                    </a:prstGeom>
                    <a:noFill/>
                    <a:ln>
                      <a:noFill/>
                    </a:ln>
                  </pic:spPr>
                </pic:pic>
              </a:graphicData>
            </a:graphic>
          </wp:inline>
        </w:drawing>
      </w:r>
    </w:p>
    <w:p w14:paraId="6C9132B1" w14:textId="77777777" w:rsidR="00A84967" w:rsidRPr="009D1F84" w:rsidRDefault="00BF4D8A" w:rsidP="00BF4D8A">
      <w:pPr>
        <w:spacing w:after="0" w:line="240" w:lineRule="auto"/>
        <w:rPr>
          <w:sz w:val="18"/>
          <w:szCs w:val="18"/>
        </w:rPr>
      </w:pPr>
      <w:r w:rsidRPr="009D1F84">
        <w:rPr>
          <w:sz w:val="18"/>
          <w:szCs w:val="18"/>
        </w:rPr>
        <w:t>„ZATWIERDZAM”</w:t>
      </w:r>
    </w:p>
    <w:p w14:paraId="19529994" w14:textId="77777777" w:rsidR="00BF4D8A" w:rsidRPr="009D1F84" w:rsidRDefault="00BF4D8A" w:rsidP="00BF4D8A">
      <w:pPr>
        <w:spacing w:after="0" w:line="240" w:lineRule="auto"/>
        <w:rPr>
          <w:sz w:val="18"/>
          <w:szCs w:val="18"/>
        </w:rPr>
      </w:pPr>
      <w:r w:rsidRPr="009D1F84">
        <w:rPr>
          <w:sz w:val="18"/>
          <w:szCs w:val="18"/>
        </w:rPr>
        <w:t>Zastępca Naczelnika Wydziału Prewencji</w:t>
      </w:r>
    </w:p>
    <w:p w14:paraId="10DA7E30" w14:textId="77777777" w:rsidR="00BF4D8A" w:rsidRPr="009D1F84" w:rsidRDefault="00BF4D8A" w:rsidP="00BF4D8A">
      <w:pPr>
        <w:spacing w:after="0" w:line="240" w:lineRule="auto"/>
        <w:rPr>
          <w:sz w:val="18"/>
          <w:szCs w:val="18"/>
        </w:rPr>
      </w:pPr>
      <w:r w:rsidRPr="009D1F84">
        <w:rPr>
          <w:sz w:val="18"/>
          <w:szCs w:val="18"/>
        </w:rPr>
        <w:t>Komendy Powiatowej Policji w Tomaszowie Lubelskim</w:t>
      </w:r>
    </w:p>
    <w:p w14:paraId="2927AC7D" w14:textId="77777777" w:rsidR="00BF4D8A" w:rsidRPr="009D1F84" w:rsidRDefault="00DD4D07" w:rsidP="00BF4D8A">
      <w:pPr>
        <w:spacing w:after="0" w:line="240" w:lineRule="auto"/>
        <w:rPr>
          <w:sz w:val="18"/>
          <w:szCs w:val="18"/>
        </w:rPr>
      </w:pPr>
      <w:r w:rsidRPr="009D1F84">
        <w:rPr>
          <w:sz w:val="18"/>
          <w:szCs w:val="18"/>
        </w:rPr>
        <w:t xml:space="preserve">Nadkomisarz </w:t>
      </w:r>
      <w:r w:rsidR="00BF4D8A" w:rsidRPr="009D1F84">
        <w:rPr>
          <w:sz w:val="18"/>
          <w:szCs w:val="18"/>
        </w:rPr>
        <w:t>Tomasz</w:t>
      </w:r>
      <w:r w:rsidRPr="009D1F84">
        <w:rPr>
          <w:sz w:val="18"/>
          <w:szCs w:val="18"/>
        </w:rPr>
        <w:t xml:space="preserve"> </w:t>
      </w:r>
      <w:r w:rsidR="00BF4D8A" w:rsidRPr="009D1F84">
        <w:rPr>
          <w:sz w:val="18"/>
          <w:szCs w:val="18"/>
        </w:rPr>
        <w:t xml:space="preserve"> </w:t>
      </w:r>
      <w:proofErr w:type="spellStart"/>
      <w:r w:rsidR="00BF4D8A" w:rsidRPr="009D1F84">
        <w:rPr>
          <w:sz w:val="18"/>
          <w:szCs w:val="18"/>
        </w:rPr>
        <w:t>Grzechnik</w:t>
      </w:r>
      <w:proofErr w:type="spellEnd"/>
    </w:p>
    <w:p w14:paraId="721101F6" w14:textId="77777777" w:rsidR="00BF4D8A" w:rsidRPr="009D1F84" w:rsidRDefault="00BF4D8A" w:rsidP="00BF4D8A">
      <w:pPr>
        <w:spacing w:after="0" w:line="240" w:lineRule="auto"/>
        <w:rPr>
          <w:sz w:val="18"/>
          <w:szCs w:val="18"/>
        </w:rPr>
      </w:pPr>
      <w:r w:rsidRPr="009D1F84">
        <w:rPr>
          <w:sz w:val="18"/>
          <w:szCs w:val="18"/>
        </w:rPr>
        <w:t>/ na oryginale właściwy podpis/</w:t>
      </w:r>
    </w:p>
    <w:p w14:paraId="1185304F" w14:textId="77777777" w:rsidR="001178C5" w:rsidRPr="009D1F84" w:rsidRDefault="001178C5" w:rsidP="00BF4D8A">
      <w:pPr>
        <w:spacing w:after="0" w:line="240" w:lineRule="auto"/>
        <w:rPr>
          <w:sz w:val="18"/>
          <w:szCs w:val="18"/>
        </w:rPr>
      </w:pPr>
    </w:p>
    <w:p w14:paraId="3D9AF694" w14:textId="77777777" w:rsidR="00C756E3" w:rsidRPr="009D1F84" w:rsidRDefault="00C756E3" w:rsidP="00BF4D8A">
      <w:pPr>
        <w:spacing w:after="0" w:line="240" w:lineRule="auto"/>
        <w:rPr>
          <w:sz w:val="18"/>
          <w:szCs w:val="18"/>
        </w:rPr>
      </w:pPr>
      <w:r w:rsidRPr="009D1F84">
        <w:rPr>
          <w:sz w:val="18"/>
          <w:szCs w:val="18"/>
        </w:rPr>
        <w:t>Informacja dotycząca  realizacji planu działania priorytetowego dla rejonu służbowego – n</w:t>
      </w:r>
      <w:r w:rsidR="00BF4D8A" w:rsidRPr="009D1F84">
        <w:rPr>
          <w:sz w:val="18"/>
          <w:szCs w:val="18"/>
        </w:rPr>
        <w:t>umer</w:t>
      </w:r>
      <w:r w:rsidR="00BE7CFA" w:rsidRPr="009D1F84">
        <w:rPr>
          <w:sz w:val="18"/>
          <w:szCs w:val="18"/>
        </w:rPr>
        <w:t xml:space="preserve"> </w:t>
      </w:r>
      <w:r w:rsidR="005052F9" w:rsidRPr="009D1F84">
        <w:rPr>
          <w:sz w:val="18"/>
          <w:szCs w:val="18"/>
        </w:rPr>
        <w:t>1</w:t>
      </w:r>
    </w:p>
    <w:p w14:paraId="7CF26839" w14:textId="77777777" w:rsidR="00C756E3" w:rsidRPr="009D1F84" w:rsidRDefault="00706467" w:rsidP="00BF4D8A">
      <w:pPr>
        <w:spacing w:after="0" w:line="240" w:lineRule="auto"/>
        <w:rPr>
          <w:sz w:val="18"/>
          <w:szCs w:val="18"/>
        </w:rPr>
      </w:pPr>
      <w:r w:rsidRPr="009D1F84">
        <w:rPr>
          <w:sz w:val="18"/>
          <w:szCs w:val="18"/>
        </w:rPr>
        <w:t>Zespołu Dzielnicowych Wydziału Prewencji K</w:t>
      </w:r>
      <w:r w:rsidR="00BF4D8A" w:rsidRPr="009D1F84">
        <w:rPr>
          <w:sz w:val="18"/>
          <w:szCs w:val="18"/>
        </w:rPr>
        <w:t>omendy Powiatowej Policji</w:t>
      </w:r>
      <w:r w:rsidRPr="009D1F84">
        <w:rPr>
          <w:sz w:val="18"/>
          <w:szCs w:val="18"/>
        </w:rPr>
        <w:t xml:space="preserve"> w Tomaszowie Lubelskim</w:t>
      </w:r>
    </w:p>
    <w:p w14:paraId="7A955873" w14:textId="77777777" w:rsidR="00C756E3" w:rsidRPr="009D1F84" w:rsidRDefault="00C756E3" w:rsidP="00BF4D8A">
      <w:pPr>
        <w:spacing w:after="0" w:line="240" w:lineRule="auto"/>
        <w:rPr>
          <w:sz w:val="18"/>
          <w:szCs w:val="18"/>
        </w:rPr>
      </w:pPr>
      <w:r w:rsidRPr="009D1F84">
        <w:rPr>
          <w:sz w:val="18"/>
          <w:szCs w:val="18"/>
        </w:rPr>
        <w:t xml:space="preserve">na okres od 01 </w:t>
      </w:r>
      <w:r w:rsidR="00FF55AC" w:rsidRPr="009D1F84">
        <w:rPr>
          <w:sz w:val="18"/>
          <w:szCs w:val="18"/>
        </w:rPr>
        <w:t>lipca</w:t>
      </w:r>
      <w:r w:rsidRPr="009D1F84">
        <w:rPr>
          <w:sz w:val="18"/>
          <w:szCs w:val="18"/>
        </w:rPr>
        <w:t xml:space="preserve"> 20</w:t>
      </w:r>
      <w:r w:rsidR="00166CF1" w:rsidRPr="009D1F84">
        <w:rPr>
          <w:sz w:val="18"/>
          <w:szCs w:val="18"/>
        </w:rPr>
        <w:t>2</w:t>
      </w:r>
      <w:r w:rsidR="00500967" w:rsidRPr="009D1F84">
        <w:rPr>
          <w:sz w:val="18"/>
          <w:szCs w:val="18"/>
        </w:rPr>
        <w:t>5</w:t>
      </w:r>
      <w:r w:rsidR="00BF4D8A" w:rsidRPr="009D1F84">
        <w:rPr>
          <w:sz w:val="18"/>
          <w:szCs w:val="18"/>
        </w:rPr>
        <w:t xml:space="preserve"> roku</w:t>
      </w:r>
      <w:r w:rsidRPr="009D1F84">
        <w:rPr>
          <w:sz w:val="18"/>
          <w:szCs w:val="18"/>
        </w:rPr>
        <w:t xml:space="preserve"> do 3</w:t>
      </w:r>
      <w:r w:rsidR="00FF55AC" w:rsidRPr="009D1F84">
        <w:rPr>
          <w:sz w:val="18"/>
          <w:szCs w:val="18"/>
        </w:rPr>
        <w:t>1</w:t>
      </w:r>
      <w:r w:rsidR="00BB5BE7" w:rsidRPr="009D1F84">
        <w:rPr>
          <w:sz w:val="18"/>
          <w:szCs w:val="18"/>
        </w:rPr>
        <w:t xml:space="preserve"> </w:t>
      </w:r>
      <w:r w:rsidRPr="009D1F84">
        <w:rPr>
          <w:sz w:val="18"/>
          <w:szCs w:val="18"/>
        </w:rPr>
        <w:t xml:space="preserve"> </w:t>
      </w:r>
      <w:r w:rsidR="00FF55AC" w:rsidRPr="009D1F84">
        <w:rPr>
          <w:sz w:val="18"/>
          <w:szCs w:val="18"/>
        </w:rPr>
        <w:t>grudnia</w:t>
      </w:r>
      <w:r w:rsidR="005809F7" w:rsidRPr="009D1F84">
        <w:rPr>
          <w:sz w:val="18"/>
          <w:szCs w:val="18"/>
        </w:rPr>
        <w:t xml:space="preserve"> </w:t>
      </w:r>
      <w:r w:rsidRPr="009D1F84">
        <w:rPr>
          <w:sz w:val="18"/>
          <w:szCs w:val="18"/>
        </w:rPr>
        <w:t>20</w:t>
      </w:r>
      <w:r w:rsidR="00BF4D8A" w:rsidRPr="009D1F84">
        <w:rPr>
          <w:sz w:val="18"/>
          <w:szCs w:val="18"/>
        </w:rPr>
        <w:t>2</w:t>
      </w:r>
      <w:r w:rsidR="00500967" w:rsidRPr="009D1F84">
        <w:rPr>
          <w:sz w:val="18"/>
          <w:szCs w:val="18"/>
        </w:rPr>
        <w:t>5</w:t>
      </w:r>
      <w:r w:rsidR="00E048D3" w:rsidRPr="009D1F84">
        <w:rPr>
          <w:sz w:val="18"/>
          <w:szCs w:val="18"/>
        </w:rPr>
        <w:t xml:space="preserve"> </w:t>
      </w:r>
      <w:r w:rsidRPr="009D1F84">
        <w:rPr>
          <w:sz w:val="18"/>
          <w:szCs w:val="18"/>
        </w:rPr>
        <w:t>r</w:t>
      </w:r>
      <w:r w:rsidR="00BF4D8A" w:rsidRPr="009D1F84">
        <w:rPr>
          <w:sz w:val="18"/>
          <w:szCs w:val="18"/>
        </w:rPr>
        <w:t>oku</w:t>
      </w:r>
      <w:r w:rsidRPr="009D1F84">
        <w:rPr>
          <w:sz w:val="18"/>
          <w:szCs w:val="18"/>
        </w:rPr>
        <w:t>.</w:t>
      </w:r>
    </w:p>
    <w:p w14:paraId="4E6F3CD2" w14:textId="77777777" w:rsidR="00BF4D8A" w:rsidRPr="00BF4D8A" w:rsidRDefault="00BF4D8A" w:rsidP="00BF4D8A">
      <w:pPr>
        <w:spacing w:after="0" w:line="240" w:lineRule="auto"/>
        <w:rPr>
          <w:sz w:val="18"/>
          <w:szCs w:val="18"/>
        </w:rPr>
      </w:pPr>
    </w:p>
    <w:p w14:paraId="1C7D26AC" w14:textId="77777777" w:rsidR="009854FE" w:rsidRPr="009D1F84" w:rsidRDefault="00BF4D8A" w:rsidP="00BF4D8A">
      <w:pPr>
        <w:spacing w:after="0" w:line="240" w:lineRule="auto"/>
        <w:rPr>
          <w:b/>
          <w:sz w:val="18"/>
          <w:szCs w:val="18"/>
        </w:rPr>
      </w:pPr>
      <w:r w:rsidRPr="009D1F84">
        <w:rPr>
          <w:b/>
          <w:sz w:val="18"/>
          <w:szCs w:val="18"/>
        </w:rPr>
        <w:t xml:space="preserve">Charakterystyka zdiagnozowanego zagrożenia w rejonie służbowym: </w:t>
      </w:r>
    </w:p>
    <w:p w14:paraId="08415AEC" w14:textId="77777777" w:rsidR="009D1F84" w:rsidRPr="009D1F84" w:rsidRDefault="009854FE" w:rsidP="009D1F84">
      <w:pPr>
        <w:pStyle w:val="Domylnie"/>
        <w:tabs>
          <w:tab w:val="clear" w:pos="708"/>
        </w:tabs>
        <w:spacing w:line="240" w:lineRule="auto"/>
        <w:ind w:left="502" w:firstLine="349"/>
        <w:jc w:val="both"/>
        <w:rPr>
          <w:bCs/>
          <w:sz w:val="18"/>
          <w:szCs w:val="18"/>
        </w:rPr>
      </w:pPr>
      <w:r w:rsidRPr="009D1F84">
        <w:rPr>
          <w:bCs/>
          <w:sz w:val="18"/>
          <w:szCs w:val="18"/>
        </w:rPr>
        <w:t xml:space="preserve"> </w:t>
      </w:r>
      <w:r w:rsidR="00FF55AC" w:rsidRPr="009D1F84">
        <w:rPr>
          <w:bCs/>
          <w:sz w:val="18"/>
          <w:szCs w:val="18"/>
        </w:rPr>
        <w:t xml:space="preserve">     </w:t>
      </w:r>
      <w:r w:rsidR="009D1F84" w:rsidRPr="009D1F84">
        <w:rPr>
          <w:bCs/>
          <w:sz w:val="18"/>
          <w:szCs w:val="18"/>
        </w:rPr>
        <w:t xml:space="preserve">W rejonie służbowym nr 1 na terenie Tomaszowa Lubelskiego przy ulicy Zamojskiej 39 znajduje duży parking przy sklepie Media Ekspert. Parking ten swoją powierzchnią kusi młodych kierowców, którzy niejednokrotnie wykorzystują go w sposób niewłaściwy. Dochodzi tutaj do łamania przepisów ruchu drogowego, nielegalnych wyścigów, </w:t>
      </w:r>
      <w:proofErr w:type="spellStart"/>
      <w:r w:rsidR="009D1F84" w:rsidRPr="009D1F84">
        <w:rPr>
          <w:bCs/>
          <w:sz w:val="18"/>
          <w:szCs w:val="18"/>
        </w:rPr>
        <w:t>driftowania</w:t>
      </w:r>
      <w:proofErr w:type="spellEnd"/>
      <w:r w:rsidR="009D1F84" w:rsidRPr="009D1F84">
        <w:rPr>
          <w:bCs/>
          <w:sz w:val="18"/>
          <w:szCs w:val="18"/>
        </w:rPr>
        <w:t xml:space="preserve"> „kręcenia bączków” , jak również do aktów wandalizmu w tym niszczenia kostki brukowej. W ostatnim półroczu odnotowano </w:t>
      </w:r>
      <w:r w:rsidR="009D1F84" w:rsidRPr="002B7CF6">
        <w:rPr>
          <w:bCs/>
          <w:sz w:val="18"/>
          <w:szCs w:val="18"/>
        </w:rPr>
        <w:t>20</w:t>
      </w:r>
      <w:r w:rsidR="009D1F84" w:rsidRPr="009D1F84">
        <w:rPr>
          <w:bCs/>
          <w:sz w:val="18"/>
          <w:szCs w:val="18"/>
        </w:rPr>
        <w:t xml:space="preserve"> przypadków gdzie młodzież grupowała się w pojazdach na parkingu szczególnie w porze wieczorowo-nocnej. W pobliżu jest stacja paliw ORLEN, gdzie młodzież zaopatruje się w alkohol i często przesiaduje w samochodach na parkingu przy sklepie MEDIA EXPERT, słuchając głośnej muzyki. Niejednokrotnie zwracano uwagę również na parkowanie pod drzwiami wejściowymi do przedmiotowego sklepu, przy deszczowej pogodzie, ponieważ młodzież gromadziła się przy bagażniku gdzie chowali alkohol.</w:t>
      </w:r>
    </w:p>
    <w:p w14:paraId="4E49B952" w14:textId="77777777" w:rsidR="009D1F84" w:rsidRPr="009D1F84" w:rsidRDefault="009D1F84" w:rsidP="009D1F84">
      <w:pPr>
        <w:pStyle w:val="Domylnie"/>
        <w:tabs>
          <w:tab w:val="clear" w:pos="708"/>
        </w:tabs>
        <w:spacing w:line="240" w:lineRule="auto"/>
        <w:ind w:left="502" w:firstLine="349"/>
        <w:jc w:val="both"/>
        <w:rPr>
          <w:bCs/>
          <w:sz w:val="18"/>
          <w:szCs w:val="18"/>
        </w:rPr>
      </w:pPr>
      <w:r w:rsidRPr="009D1F84">
        <w:rPr>
          <w:bCs/>
          <w:sz w:val="18"/>
          <w:szCs w:val="18"/>
        </w:rPr>
        <w:t>Na podstawie przeprowadzonej analizy bezpieczeństwa oraz zgłaszanych przez mieszkańców problemów, jak również rozpoczynający się okres wakacyjny ,należy wskazać że w tym miejscu często dochodzi do zakłóceń spokoju i porządku publicznego. Sytuację te mają miejsce najczęściej w godzinach wieczornych i nocnych.</w:t>
      </w:r>
    </w:p>
    <w:p w14:paraId="7D57515B" w14:textId="77777777" w:rsidR="009D1F84" w:rsidRDefault="009D1F84" w:rsidP="009D1F84">
      <w:pPr>
        <w:pStyle w:val="Domylnie"/>
        <w:tabs>
          <w:tab w:val="clear" w:pos="708"/>
        </w:tabs>
        <w:spacing w:line="240" w:lineRule="auto"/>
        <w:ind w:left="502" w:firstLine="349"/>
        <w:jc w:val="both"/>
        <w:rPr>
          <w:sz w:val="18"/>
          <w:szCs w:val="18"/>
        </w:rPr>
      </w:pPr>
      <w:r w:rsidRPr="009D1F84">
        <w:rPr>
          <w:sz w:val="18"/>
          <w:szCs w:val="18"/>
        </w:rPr>
        <w:t>W związku ze zgłoszeniami bezpośrednio do dzielnicowego (było ich 12), jak i naniesionymi zagrożeniami na Krajową Mapę Zagrożeń Bezpieczeństwa ( grupowanie się małoletnich, akty wandalizmu, spożywanie alkoholu i słuchanie głośnej muzyki (było ich 7) w rejonie parkingu przy ul. Sikorskiego w Tomaszowie Lubelskim można stwierdzić , że problem nadal istnieje dlatego też należy objąć ten rejon planem priorytetowym.</w:t>
      </w:r>
    </w:p>
    <w:p w14:paraId="19D916B5" w14:textId="77777777" w:rsidR="009D1F84" w:rsidRPr="009D1F84" w:rsidRDefault="009D1F84" w:rsidP="009D1F84">
      <w:pPr>
        <w:pStyle w:val="Domylnie"/>
        <w:tabs>
          <w:tab w:val="clear" w:pos="708"/>
        </w:tabs>
        <w:spacing w:line="240" w:lineRule="auto"/>
        <w:ind w:left="502" w:firstLine="349"/>
        <w:jc w:val="both"/>
        <w:rPr>
          <w:bCs/>
          <w:sz w:val="18"/>
          <w:szCs w:val="18"/>
        </w:rPr>
      </w:pPr>
    </w:p>
    <w:p w14:paraId="3848E0F7" w14:textId="77777777" w:rsidR="009D1F84" w:rsidRPr="009D1F84" w:rsidRDefault="0053154B" w:rsidP="009D1F84">
      <w:pPr>
        <w:pStyle w:val="Domylnie"/>
        <w:tabs>
          <w:tab w:val="clear" w:pos="708"/>
        </w:tabs>
        <w:spacing w:line="240" w:lineRule="auto"/>
        <w:jc w:val="both"/>
        <w:rPr>
          <w:b/>
          <w:sz w:val="18"/>
          <w:szCs w:val="18"/>
        </w:rPr>
      </w:pPr>
      <w:r w:rsidRPr="009D1F84">
        <w:rPr>
          <w:b/>
          <w:sz w:val="18"/>
          <w:szCs w:val="18"/>
        </w:rPr>
        <w:t>Zakładany cel do osiągnięcia:</w:t>
      </w:r>
      <w:r w:rsidR="00BF4D8A" w:rsidRPr="009D1F84">
        <w:rPr>
          <w:b/>
          <w:sz w:val="18"/>
          <w:szCs w:val="18"/>
        </w:rPr>
        <w:t xml:space="preserve"> </w:t>
      </w:r>
    </w:p>
    <w:p w14:paraId="5EEB3AF2" w14:textId="77777777" w:rsidR="009D1F84" w:rsidRPr="009D1F84" w:rsidRDefault="009D1F84" w:rsidP="009D1F84">
      <w:pPr>
        <w:pStyle w:val="Domylnie"/>
        <w:tabs>
          <w:tab w:val="clear" w:pos="708"/>
        </w:tabs>
        <w:spacing w:line="240" w:lineRule="auto"/>
        <w:jc w:val="both"/>
        <w:rPr>
          <w:sz w:val="18"/>
          <w:szCs w:val="18"/>
        </w:rPr>
      </w:pPr>
      <w:r w:rsidRPr="009D1F84">
        <w:rPr>
          <w:b/>
          <w:sz w:val="18"/>
          <w:szCs w:val="18"/>
        </w:rPr>
        <w:t xml:space="preserve">                  </w:t>
      </w:r>
      <w:r w:rsidR="00FF55AC" w:rsidRPr="009D1F84">
        <w:rPr>
          <w:bCs/>
          <w:sz w:val="18"/>
          <w:szCs w:val="18"/>
        </w:rPr>
        <w:t xml:space="preserve"> </w:t>
      </w:r>
      <w:r w:rsidRPr="009D1F84">
        <w:rPr>
          <w:bCs/>
          <w:sz w:val="18"/>
          <w:szCs w:val="18"/>
        </w:rPr>
        <w:t xml:space="preserve">W okresie od 01.07.2025 r. do 31.12.2025 r. </w:t>
      </w:r>
      <w:r w:rsidRPr="009D1F84">
        <w:rPr>
          <w:sz w:val="18"/>
          <w:szCs w:val="18"/>
        </w:rPr>
        <w:t>zwiększenie świadomości osób przebywających na</w:t>
      </w:r>
    </w:p>
    <w:p w14:paraId="0141403E" w14:textId="77777777" w:rsidR="009D1F84" w:rsidRPr="009D1F84" w:rsidRDefault="009D1F84" w:rsidP="009D1F84">
      <w:pPr>
        <w:pStyle w:val="Domylnie"/>
        <w:tabs>
          <w:tab w:val="clear" w:pos="708"/>
        </w:tabs>
        <w:spacing w:line="240" w:lineRule="auto"/>
        <w:jc w:val="both"/>
        <w:rPr>
          <w:bCs/>
          <w:sz w:val="18"/>
          <w:szCs w:val="18"/>
        </w:rPr>
      </w:pPr>
      <w:r w:rsidRPr="009D1F84">
        <w:rPr>
          <w:sz w:val="18"/>
          <w:szCs w:val="18"/>
        </w:rPr>
        <w:t xml:space="preserve">          terenie parkingu w szczególności w samochodach na zachowanie zgodnie z prawem celem ograniczenia </w:t>
      </w:r>
      <w:r w:rsidRPr="009D1F84">
        <w:rPr>
          <w:bCs/>
          <w:sz w:val="18"/>
          <w:szCs w:val="18"/>
        </w:rPr>
        <w:t xml:space="preserve">i </w:t>
      </w:r>
    </w:p>
    <w:p w14:paraId="3F4A3455" w14:textId="77777777" w:rsidR="009D1F84" w:rsidRPr="009D1F84" w:rsidRDefault="009D1F84" w:rsidP="009D1F84">
      <w:pPr>
        <w:pStyle w:val="Domylnie"/>
        <w:tabs>
          <w:tab w:val="clear" w:pos="708"/>
        </w:tabs>
        <w:spacing w:line="240" w:lineRule="auto"/>
        <w:jc w:val="both"/>
        <w:rPr>
          <w:bCs/>
          <w:sz w:val="18"/>
          <w:szCs w:val="18"/>
        </w:rPr>
      </w:pPr>
      <w:r w:rsidRPr="009D1F84">
        <w:rPr>
          <w:bCs/>
          <w:sz w:val="18"/>
          <w:szCs w:val="18"/>
        </w:rPr>
        <w:t xml:space="preserve">          wyeliminowanie zjawiska nielegalnych wyścigów w tym </w:t>
      </w:r>
      <w:proofErr w:type="spellStart"/>
      <w:r w:rsidRPr="009D1F84">
        <w:rPr>
          <w:bCs/>
          <w:sz w:val="18"/>
          <w:szCs w:val="18"/>
        </w:rPr>
        <w:t>driftowania</w:t>
      </w:r>
      <w:proofErr w:type="spellEnd"/>
      <w:r w:rsidRPr="009D1F84">
        <w:rPr>
          <w:bCs/>
          <w:sz w:val="18"/>
          <w:szCs w:val="18"/>
        </w:rPr>
        <w:t xml:space="preserve">, „jazdy bokiem, kręcenia bączków” </w:t>
      </w:r>
    </w:p>
    <w:p w14:paraId="1CC6885C" w14:textId="77777777" w:rsidR="009D1F84" w:rsidRPr="009D1F84" w:rsidRDefault="009D1F84" w:rsidP="009D1F84">
      <w:pPr>
        <w:pStyle w:val="Domylnie"/>
        <w:tabs>
          <w:tab w:val="clear" w:pos="708"/>
        </w:tabs>
        <w:spacing w:line="240" w:lineRule="auto"/>
        <w:jc w:val="both"/>
        <w:rPr>
          <w:bCs/>
          <w:sz w:val="18"/>
          <w:szCs w:val="18"/>
        </w:rPr>
      </w:pPr>
      <w:r w:rsidRPr="009D1F84">
        <w:rPr>
          <w:bCs/>
          <w:sz w:val="18"/>
          <w:szCs w:val="18"/>
        </w:rPr>
        <w:t xml:space="preserve">          oraz aktów wandalizmu w tym niszczeniu kostki brukowej na parkingu i wykroczeń porządkowych </w:t>
      </w:r>
    </w:p>
    <w:p w14:paraId="0769EA72" w14:textId="77777777" w:rsidR="009D1F84" w:rsidRPr="009D1F84" w:rsidRDefault="009D1F84" w:rsidP="009D1F84">
      <w:pPr>
        <w:pStyle w:val="Domylnie"/>
        <w:tabs>
          <w:tab w:val="clear" w:pos="708"/>
        </w:tabs>
        <w:spacing w:line="240" w:lineRule="auto"/>
        <w:jc w:val="both"/>
        <w:rPr>
          <w:sz w:val="18"/>
          <w:szCs w:val="18"/>
        </w:rPr>
      </w:pPr>
      <w:r w:rsidRPr="009D1F84">
        <w:rPr>
          <w:bCs/>
          <w:sz w:val="18"/>
          <w:szCs w:val="18"/>
        </w:rPr>
        <w:t xml:space="preserve">          szczególnie uciążliwych dla okolicznych mieszkańców. </w:t>
      </w:r>
      <w:r w:rsidRPr="009D1F84">
        <w:rPr>
          <w:sz w:val="18"/>
          <w:szCs w:val="18"/>
        </w:rPr>
        <w:t xml:space="preserve">Cel zostanie osiągnięty jeśli przynajmniej 50% </w:t>
      </w:r>
    </w:p>
    <w:p w14:paraId="0553D3A9" w14:textId="77777777" w:rsidR="009D1F84" w:rsidRDefault="009D1F84" w:rsidP="009D1F84">
      <w:pPr>
        <w:pStyle w:val="Domylnie"/>
        <w:tabs>
          <w:tab w:val="clear" w:pos="708"/>
        </w:tabs>
        <w:spacing w:line="240" w:lineRule="auto"/>
        <w:jc w:val="both"/>
        <w:rPr>
          <w:sz w:val="18"/>
          <w:szCs w:val="18"/>
        </w:rPr>
      </w:pPr>
      <w:r w:rsidRPr="009D1F84">
        <w:rPr>
          <w:sz w:val="18"/>
          <w:szCs w:val="18"/>
        </w:rPr>
        <w:t xml:space="preserve">          zmniejszy się liczba zgłoszeń i wykroczeń w porównaniu do okresu od 01.01.2025 r. do 30.06.2025 r. </w:t>
      </w:r>
    </w:p>
    <w:p w14:paraId="7BEBAF5E" w14:textId="77777777" w:rsidR="009D1F84" w:rsidRPr="009D1F84" w:rsidRDefault="009D1F84" w:rsidP="009D1F84">
      <w:pPr>
        <w:pStyle w:val="Domylnie"/>
        <w:tabs>
          <w:tab w:val="clear" w:pos="708"/>
        </w:tabs>
        <w:spacing w:line="240" w:lineRule="auto"/>
        <w:jc w:val="both"/>
        <w:rPr>
          <w:b/>
          <w:sz w:val="18"/>
          <w:szCs w:val="18"/>
        </w:rPr>
      </w:pPr>
    </w:p>
    <w:p w14:paraId="1BB39319" w14:textId="77777777" w:rsidR="00FF55AC" w:rsidRPr="009D1F84" w:rsidRDefault="00BF4D8A" w:rsidP="009D1F84">
      <w:pPr>
        <w:pStyle w:val="Domylnie"/>
        <w:spacing w:line="240" w:lineRule="auto"/>
        <w:jc w:val="both"/>
        <w:rPr>
          <w:b/>
          <w:sz w:val="18"/>
          <w:szCs w:val="18"/>
        </w:rPr>
      </w:pPr>
      <w:r w:rsidRPr="009D1F84">
        <w:rPr>
          <w:b/>
          <w:sz w:val="18"/>
          <w:szCs w:val="18"/>
        </w:rPr>
        <w:t>Proponowane działania wraz z terminami realizacji poszczególnych etapów/zadań:</w:t>
      </w:r>
      <w:r w:rsidR="00FF55AC" w:rsidRPr="009D1F84">
        <w:rPr>
          <w:b/>
          <w:sz w:val="18"/>
          <w:szCs w:val="18"/>
        </w:rPr>
        <w:t xml:space="preserve">   </w:t>
      </w:r>
    </w:p>
    <w:p w14:paraId="531EF9ED" w14:textId="77777777" w:rsidR="009D1F84" w:rsidRPr="009D1F84" w:rsidRDefault="00FF55AC" w:rsidP="00DD4D07">
      <w:pPr>
        <w:pStyle w:val="Domylnie"/>
        <w:tabs>
          <w:tab w:val="clear" w:pos="708"/>
        </w:tabs>
        <w:spacing w:line="240" w:lineRule="auto"/>
        <w:jc w:val="both"/>
        <w:rPr>
          <w:sz w:val="18"/>
          <w:szCs w:val="18"/>
        </w:rPr>
      </w:pPr>
      <w:r w:rsidRPr="009D1F84">
        <w:rPr>
          <w:sz w:val="18"/>
          <w:szCs w:val="18"/>
        </w:rPr>
        <w:t xml:space="preserve">    </w:t>
      </w:r>
      <w:r w:rsidR="009D1F84" w:rsidRPr="009D1F84">
        <w:rPr>
          <w:sz w:val="18"/>
          <w:szCs w:val="18"/>
        </w:rPr>
        <w:t xml:space="preserve">          </w:t>
      </w:r>
      <w:r w:rsidRPr="009D1F84">
        <w:rPr>
          <w:sz w:val="18"/>
          <w:szCs w:val="18"/>
        </w:rPr>
        <w:t xml:space="preserve">  </w:t>
      </w:r>
      <w:r w:rsidR="00DD4D07" w:rsidRPr="009D1F84">
        <w:rPr>
          <w:sz w:val="18"/>
          <w:szCs w:val="18"/>
        </w:rPr>
        <w:t>Dyslokowanie służb patrolowych ZPI celem doraźnych kontroli w okresie od 01.0</w:t>
      </w:r>
      <w:r w:rsidRPr="009D1F84">
        <w:rPr>
          <w:sz w:val="18"/>
          <w:szCs w:val="18"/>
        </w:rPr>
        <w:t>7</w:t>
      </w:r>
      <w:r w:rsidR="00DD4D07" w:rsidRPr="009D1F84">
        <w:rPr>
          <w:sz w:val="18"/>
          <w:szCs w:val="18"/>
        </w:rPr>
        <w:t>.202</w:t>
      </w:r>
      <w:r w:rsidR="00500967" w:rsidRPr="009D1F84">
        <w:rPr>
          <w:sz w:val="18"/>
          <w:szCs w:val="18"/>
        </w:rPr>
        <w:t>5</w:t>
      </w:r>
      <w:r w:rsidR="00DD4D07" w:rsidRPr="009D1F84">
        <w:rPr>
          <w:sz w:val="18"/>
          <w:szCs w:val="18"/>
        </w:rPr>
        <w:t xml:space="preserve"> r. do</w:t>
      </w:r>
    </w:p>
    <w:p w14:paraId="6666DCC0" w14:textId="77777777" w:rsidR="009D1F84" w:rsidRPr="009D1F84" w:rsidRDefault="009D1F84" w:rsidP="00DD4D07">
      <w:pPr>
        <w:pStyle w:val="Domylnie"/>
        <w:tabs>
          <w:tab w:val="clear" w:pos="708"/>
        </w:tabs>
        <w:spacing w:line="240" w:lineRule="auto"/>
        <w:jc w:val="both"/>
        <w:rPr>
          <w:sz w:val="18"/>
          <w:szCs w:val="18"/>
        </w:rPr>
      </w:pPr>
      <w:r w:rsidRPr="009D1F84">
        <w:rPr>
          <w:sz w:val="18"/>
          <w:szCs w:val="18"/>
        </w:rPr>
        <w:t xml:space="preserve">       </w:t>
      </w:r>
      <w:r w:rsidR="00DD4D07" w:rsidRPr="009D1F84">
        <w:rPr>
          <w:sz w:val="18"/>
          <w:szCs w:val="18"/>
        </w:rPr>
        <w:t xml:space="preserve"> </w:t>
      </w:r>
      <w:r w:rsidRPr="009D1F84">
        <w:rPr>
          <w:sz w:val="18"/>
          <w:szCs w:val="18"/>
        </w:rPr>
        <w:t xml:space="preserve"> </w:t>
      </w:r>
      <w:r w:rsidR="00DD4D07" w:rsidRPr="009D1F84">
        <w:rPr>
          <w:sz w:val="18"/>
          <w:szCs w:val="18"/>
        </w:rPr>
        <w:t>3</w:t>
      </w:r>
      <w:r w:rsidR="00FF55AC" w:rsidRPr="009D1F84">
        <w:rPr>
          <w:sz w:val="18"/>
          <w:szCs w:val="18"/>
        </w:rPr>
        <w:t>1</w:t>
      </w:r>
      <w:r w:rsidR="00DD4D07" w:rsidRPr="009D1F84">
        <w:rPr>
          <w:sz w:val="18"/>
          <w:szCs w:val="18"/>
        </w:rPr>
        <w:t>.</w:t>
      </w:r>
      <w:r w:rsidR="00FF55AC" w:rsidRPr="009D1F84">
        <w:rPr>
          <w:sz w:val="18"/>
          <w:szCs w:val="18"/>
        </w:rPr>
        <w:t>12</w:t>
      </w:r>
      <w:r w:rsidR="00DD4D07" w:rsidRPr="009D1F84">
        <w:rPr>
          <w:sz w:val="18"/>
          <w:szCs w:val="18"/>
        </w:rPr>
        <w:t>.202</w:t>
      </w:r>
      <w:r w:rsidR="00500967" w:rsidRPr="009D1F84">
        <w:rPr>
          <w:sz w:val="18"/>
          <w:szCs w:val="18"/>
        </w:rPr>
        <w:t xml:space="preserve">5 </w:t>
      </w:r>
      <w:r w:rsidR="00DD4D07" w:rsidRPr="009D1F84">
        <w:rPr>
          <w:sz w:val="18"/>
          <w:szCs w:val="18"/>
        </w:rPr>
        <w:t>r</w:t>
      </w:r>
      <w:r w:rsidRPr="009D1F84">
        <w:rPr>
          <w:sz w:val="18"/>
          <w:szCs w:val="18"/>
        </w:rPr>
        <w:t>.</w:t>
      </w:r>
    </w:p>
    <w:p w14:paraId="132FA1EC" w14:textId="77777777" w:rsidR="00FF55AC" w:rsidRPr="009D1F84" w:rsidRDefault="00FF55AC" w:rsidP="00DD4D07">
      <w:pPr>
        <w:pStyle w:val="Domylnie"/>
        <w:tabs>
          <w:tab w:val="clear" w:pos="708"/>
        </w:tabs>
        <w:spacing w:line="240" w:lineRule="auto"/>
        <w:rPr>
          <w:sz w:val="18"/>
          <w:szCs w:val="18"/>
        </w:rPr>
      </w:pPr>
      <w:r w:rsidRPr="009D1F84">
        <w:rPr>
          <w:sz w:val="18"/>
          <w:szCs w:val="18"/>
        </w:rPr>
        <w:t xml:space="preserve">    </w:t>
      </w:r>
      <w:r w:rsidR="009D1F84" w:rsidRPr="009D1F84">
        <w:rPr>
          <w:sz w:val="18"/>
          <w:szCs w:val="18"/>
        </w:rPr>
        <w:t xml:space="preserve">    </w:t>
      </w:r>
      <w:r w:rsidRPr="009D1F84">
        <w:rPr>
          <w:sz w:val="18"/>
          <w:szCs w:val="18"/>
        </w:rPr>
        <w:t xml:space="preserve">  </w:t>
      </w:r>
      <w:r w:rsidR="00DD4D07" w:rsidRPr="009D1F84">
        <w:rPr>
          <w:sz w:val="18"/>
          <w:szCs w:val="18"/>
        </w:rPr>
        <w:t xml:space="preserve">Kontrole podczas służby obchodowej w rejonie występującego zagrożenia i bezwzględne reagowanie na </w:t>
      </w:r>
    </w:p>
    <w:p w14:paraId="25638AFD" w14:textId="77777777" w:rsidR="00FF55AC" w:rsidRPr="009D1F84" w:rsidRDefault="00FF55AC" w:rsidP="00DD4D07">
      <w:pPr>
        <w:pStyle w:val="Domylnie"/>
        <w:tabs>
          <w:tab w:val="clear" w:pos="708"/>
        </w:tabs>
        <w:spacing w:line="240" w:lineRule="auto"/>
        <w:rPr>
          <w:sz w:val="18"/>
          <w:szCs w:val="18"/>
        </w:rPr>
      </w:pPr>
      <w:r w:rsidRPr="009D1F84">
        <w:rPr>
          <w:sz w:val="18"/>
          <w:szCs w:val="18"/>
        </w:rPr>
        <w:t xml:space="preserve">     </w:t>
      </w:r>
      <w:r w:rsidR="009D1F84" w:rsidRPr="009D1F84">
        <w:rPr>
          <w:sz w:val="18"/>
          <w:szCs w:val="18"/>
        </w:rPr>
        <w:t xml:space="preserve">    </w:t>
      </w:r>
      <w:r w:rsidRPr="009D1F84">
        <w:rPr>
          <w:sz w:val="18"/>
          <w:szCs w:val="18"/>
        </w:rPr>
        <w:t xml:space="preserve"> </w:t>
      </w:r>
      <w:r w:rsidR="00DD4D07" w:rsidRPr="009D1F84">
        <w:rPr>
          <w:sz w:val="18"/>
          <w:szCs w:val="18"/>
        </w:rPr>
        <w:t>przedmiotowe zagrożenia od 01.0</w:t>
      </w:r>
      <w:r w:rsidRPr="009D1F84">
        <w:rPr>
          <w:sz w:val="18"/>
          <w:szCs w:val="18"/>
        </w:rPr>
        <w:t>7</w:t>
      </w:r>
      <w:r w:rsidR="00DD4D07" w:rsidRPr="009D1F84">
        <w:rPr>
          <w:sz w:val="18"/>
          <w:szCs w:val="18"/>
        </w:rPr>
        <w:t>.202</w:t>
      </w:r>
      <w:r w:rsidR="00500967" w:rsidRPr="009D1F84">
        <w:rPr>
          <w:sz w:val="18"/>
          <w:szCs w:val="18"/>
        </w:rPr>
        <w:t>5</w:t>
      </w:r>
      <w:r w:rsidR="00DD4D07" w:rsidRPr="009D1F84">
        <w:rPr>
          <w:sz w:val="18"/>
          <w:szCs w:val="18"/>
        </w:rPr>
        <w:t xml:space="preserve"> r. do 3</w:t>
      </w:r>
      <w:r w:rsidRPr="009D1F84">
        <w:rPr>
          <w:sz w:val="18"/>
          <w:szCs w:val="18"/>
        </w:rPr>
        <w:t>1</w:t>
      </w:r>
      <w:r w:rsidR="00DD4D07" w:rsidRPr="009D1F84">
        <w:rPr>
          <w:sz w:val="18"/>
          <w:szCs w:val="18"/>
        </w:rPr>
        <w:t>.</w:t>
      </w:r>
      <w:r w:rsidRPr="009D1F84">
        <w:rPr>
          <w:sz w:val="18"/>
          <w:szCs w:val="18"/>
        </w:rPr>
        <w:t>12</w:t>
      </w:r>
      <w:r w:rsidR="00DD4D07" w:rsidRPr="009D1F84">
        <w:rPr>
          <w:sz w:val="18"/>
          <w:szCs w:val="18"/>
        </w:rPr>
        <w:t>.202</w:t>
      </w:r>
      <w:r w:rsidR="00500967" w:rsidRPr="009D1F84">
        <w:rPr>
          <w:sz w:val="18"/>
          <w:szCs w:val="18"/>
        </w:rPr>
        <w:t>5</w:t>
      </w:r>
      <w:r w:rsidR="00DD4D07" w:rsidRPr="009D1F84">
        <w:rPr>
          <w:sz w:val="18"/>
          <w:szCs w:val="18"/>
        </w:rPr>
        <w:t xml:space="preserve"> r.;</w:t>
      </w:r>
    </w:p>
    <w:p w14:paraId="76D7E4D9" w14:textId="77777777" w:rsidR="009D1F84" w:rsidRPr="009D1F84" w:rsidRDefault="00FF55AC" w:rsidP="00DD4D07">
      <w:pPr>
        <w:pStyle w:val="Domylnie"/>
        <w:tabs>
          <w:tab w:val="clear" w:pos="708"/>
        </w:tabs>
        <w:spacing w:line="240" w:lineRule="auto"/>
        <w:rPr>
          <w:sz w:val="18"/>
          <w:szCs w:val="18"/>
        </w:rPr>
      </w:pPr>
      <w:r w:rsidRPr="009D1F84">
        <w:rPr>
          <w:sz w:val="18"/>
          <w:szCs w:val="18"/>
        </w:rPr>
        <w:t xml:space="preserve">     </w:t>
      </w:r>
      <w:r w:rsidR="009D1F84" w:rsidRPr="009D1F84">
        <w:rPr>
          <w:sz w:val="18"/>
          <w:szCs w:val="18"/>
        </w:rPr>
        <w:t xml:space="preserve">    </w:t>
      </w:r>
      <w:r w:rsidRPr="009D1F84">
        <w:rPr>
          <w:sz w:val="18"/>
          <w:szCs w:val="18"/>
        </w:rPr>
        <w:t xml:space="preserve"> </w:t>
      </w:r>
      <w:r w:rsidR="00DD4D07" w:rsidRPr="009D1F84">
        <w:rPr>
          <w:sz w:val="18"/>
          <w:szCs w:val="18"/>
        </w:rPr>
        <w:t>Rozmowy z mieszkańcami na temat występujących zagrożeń ,</w:t>
      </w:r>
      <w:r w:rsidR="009D1F84" w:rsidRPr="009D1F84">
        <w:rPr>
          <w:sz w:val="18"/>
          <w:szCs w:val="18"/>
        </w:rPr>
        <w:t xml:space="preserve"> zbieranie informacji o osobach </w:t>
      </w:r>
    </w:p>
    <w:p w14:paraId="537349F9" w14:textId="77777777" w:rsidR="00FF55AC" w:rsidRPr="009D1F84" w:rsidRDefault="009D1F84" w:rsidP="00FF55AC">
      <w:pPr>
        <w:pStyle w:val="Domylnie"/>
        <w:tabs>
          <w:tab w:val="clear" w:pos="708"/>
        </w:tabs>
        <w:spacing w:line="240" w:lineRule="auto"/>
        <w:rPr>
          <w:sz w:val="18"/>
          <w:szCs w:val="18"/>
        </w:rPr>
      </w:pPr>
      <w:r w:rsidRPr="009D1F84">
        <w:rPr>
          <w:sz w:val="18"/>
          <w:szCs w:val="18"/>
        </w:rPr>
        <w:t xml:space="preserve">          </w:t>
      </w:r>
      <w:r w:rsidR="00DD4D07" w:rsidRPr="009D1F84">
        <w:rPr>
          <w:sz w:val="18"/>
          <w:szCs w:val="18"/>
        </w:rPr>
        <w:t xml:space="preserve">dokonujących </w:t>
      </w:r>
      <w:r w:rsidR="00FF55AC" w:rsidRPr="009D1F84">
        <w:rPr>
          <w:sz w:val="18"/>
          <w:szCs w:val="18"/>
        </w:rPr>
        <w:t xml:space="preserve"> </w:t>
      </w:r>
      <w:r w:rsidR="00DD4D07" w:rsidRPr="009D1F84">
        <w:rPr>
          <w:sz w:val="18"/>
          <w:szCs w:val="18"/>
        </w:rPr>
        <w:t xml:space="preserve">notorycznie czynów zabronionych </w:t>
      </w:r>
    </w:p>
    <w:p w14:paraId="08E9BA17" w14:textId="77777777" w:rsidR="009D1F84" w:rsidRPr="009D1F84" w:rsidRDefault="00FF55AC" w:rsidP="00FF55AC">
      <w:pPr>
        <w:pStyle w:val="Domylnie"/>
        <w:tabs>
          <w:tab w:val="clear" w:pos="708"/>
        </w:tabs>
        <w:spacing w:line="240" w:lineRule="auto"/>
        <w:rPr>
          <w:sz w:val="18"/>
          <w:szCs w:val="18"/>
        </w:rPr>
      </w:pPr>
      <w:r w:rsidRPr="009D1F84">
        <w:rPr>
          <w:sz w:val="18"/>
          <w:szCs w:val="18"/>
        </w:rPr>
        <w:t xml:space="preserve">     </w:t>
      </w:r>
      <w:r w:rsidR="009D1F84" w:rsidRPr="009D1F84">
        <w:rPr>
          <w:sz w:val="18"/>
          <w:szCs w:val="18"/>
        </w:rPr>
        <w:t xml:space="preserve">    </w:t>
      </w:r>
      <w:r w:rsidRPr="009D1F84">
        <w:rPr>
          <w:sz w:val="18"/>
          <w:szCs w:val="18"/>
        </w:rPr>
        <w:t xml:space="preserve"> </w:t>
      </w:r>
      <w:r w:rsidR="00DD4D07" w:rsidRPr="009D1F84">
        <w:rPr>
          <w:sz w:val="18"/>
          <w:szCs w:val="18"/>
        </w:rPr>
        <w:t xml:space="preserve">Przeprowadzenie spotkań z mieszkańcami celem uświadomienia ich o możliwościach zgłaszania </w:t>
      </w:r>
    </w:p>
    <w:p w14:paraId="0994B5A9" w14:textId="77777777" w:rsidR="0053154B" w:rsidRDefault="009D1F84" w:rsidP="00FF55AC">
      <w:pPr>
        <w:pStyle w:val="Domylnie"/>
        <w:tabs>
          <w:tab w:val="clear" w:pos="708"/>
        </w:tabs>
        <w:spacing w:line="240" w:lineRule="auto"/>
        <w:rPr>
          <w:sz w:val="18"/>
          <w:szCs w:val="18"/>
        </w:rPr>
      </w:pPr>
      <w:r w:rsidRPr="009D1F84">
        <w:rPr>
          <w:sz w:val="18"/>
          <w:szCs w:val="18"/>
        </w:rPr>
        <w:t xml:space="preserve">          </w:t>
      </w:r>
      <w:r w:rsidR="00DD4D07" w:rsidRPr="009D1F84">
        <w:rPr>
          <w:sz w:val="18"/>
          <w:szCs w:val="18"/>
        </w:rPr>
        <w:t>wszelkich nieprawidłowości oraz sposobach reagowania na występujące zagrożenia.</w:t>
      </w:r>
    </w:p>
    <w:p w14:paraId="2909DBCE" w14:textId="77777777" w:rsidR="009D1F84" w:rsidRPr="009D1F84" w:rsidRDefault="009D1F84" w:rsidP="00FF55AC">
      <w:pPr>
        <w:pStyle w:val="Domylnie"/>
        <w:tabs>
          <w:tab w:val="clear" w:pos="708"/>
        </w:tabs>
        <w:spacing w:line="240" w:lineRule="auto"/>
        <w:rPr>
          <w:sz w:val="18"/>
          <w:szCs w:val="18"/>
        </w:rPr>
      </w:pPr>
    </w:p>
    <w:p w14:paraId="7A422548" w14:textId="77777777" w:rsidR="00FF55AC" w:rsidRPr="009D1F84" w:rsidRDefault="00BF4D8A" w:rsidP="00FF55AC">
      <w:pPr>
        <w:spacing w:after="0" w:line="240" w:lineRule="auto"/>
        <w:rPr>
          <w:b/>
          <w:sz w:val="18"/>
          <w:szCs w:val="18"/>
        </w:rPr>
      </w:pPr>
      <w:r w:rsidRPr="009D1F84">
        <w:rPr>
          <w:b/>
          <w:sz w:val="18"/>
          <w:szCs w:val="18"/>
        </w:rPr>
        <w:t>Podmioty współpracujące w realizacji działania priorytetowego wraz ze wskazaniem planowanych</w:t>
      </w:r>
      <w:r w:rsidR="0053154B" w:rsidRPr="009D1F84">
        <w:rPr>
          <w:b/>
          <w:sz w:val="18"/>
          <w:szCs w:val="18"/>
        </w:rPr>
        <w:t xml:space="preserve"> przez nie do realizacji zadań:</w:t>
      </w:r>
      <w:r w:rsidRPr="009D1F84">
        <w:rPr>
          <w:b/>
          <w:sz w:val="18"/>
          <w:szCs w:val="18"/>
        </w:rPr>
        <w:t xml:space="preserve">  </w:t>
      </w:r>
    </w:p>
    <w:p w14:paraId="569D24E1" w14:textId="77777777" w:rsidR="00FF55AC" w:rsidRPr="009D1F84" w:rsidRDefault="00FF55AC" w:rsidP="00DD4D07">
      <w:pPr>
        <w:pStyle w:val="Domylnie"/>
        <w:tabs>
          <w:tab w:val="clear" w:pos="708"/>
        </w:tabs>
        <w:spacing w:line="240" w:lineRule="auto"/>
        <w:rPr>
          <w:sz w:val="18"/>
          <w:szCs w:val="18"/>
        </w:rPr>
      </w:pPr>
      <w:r w:rsidRPr="009D1F84">
        <w:rPr>
          <w:sz w:val="18"/>
          <w:szCs w:val="18"/>
        </w:rPr>
        <w:t xml:space="preserve">      </w:t>
      </w:r>
      <w:r w:rsidR="00DD4D07" w:rsidRPr="009D1F84">
        <w:rPr>
          <w:sz w:val="18"/>
          <w:szCs w:val="18"/>
        </w:rPr>
        <w:t xml:space="preserve">Współpraca z Urzędem Miasta </w:t>
      </w:r>
      <w:r w:rsidR="008D5F80" w:rsidRPr="009D1F84">
        <w:rPr>
          <w:sz w:val="18"/>
          <w:szCs w:val="18"/>
        </w:rPr>
        <w:t xml:space="preserve">i sklepem Media </w:t>
      </w:r>
      <w:proofErr w:type="spellStart"/>
      <w:r w:rsidR="008D5F80" w:rsidRPr="009D1F84">
        <w:rPr>
          <w:sz w:val="18"/>
          <w:szCs w:val="18"/>
        </w:rPr>
        <w:t>Expert</w:t>
      </w:r>
      <w:proofErr w:type="spellEnd"/>
      <w:r w:rsidR="008D5F80" w:rsidRPr="009D1F84">
        <w:rPr>
          <w:sz w:val="18"/>
          <w:szCs w:val="18"/>
        </w:rPr>
        <w:t xml:space="preserve"> </w:t>
      </w:r>
      <w:r w:rsidR="00DD4D07" w:rsidRPr="009D1F84">
        <w:rPr>
          <w:sz w:val="18"/>
          <w:szCs w:val="18"/>
        </w:rPr>
        <w:t xml:space="preserve">w Tomaszowie Lubelskim  w zakresie przeglądania i </w:t>
      </w:r>
    </w:p>
    <w:p w14:paraId="659CB0F7" w14:textId="77777777" w:rsidR="00FF55AC" w:rsidRPr="009D1F84" w:rsidRDefault="00FF55AC" w:rsidP="006B6EBB">
      <w:pPr>
        <w:pStyle w:val="Domylnie"/>
        <w:tabs>
          <w:tab w:val="clear" w:pos="708"/>
        </w:tabs>
        <w:spacing w:line="240" w:lineRule="auto"/>
        <w:rPr>
          <w:sz w:val="18"/>
          <w:szCs w:val="18"/>
        </w:rPr>
      </w:pPr>
      <w:r w:rsidRPr="009D1F84">
        <w:rPr>
          <w:sz w:val="18"/>
          <w:szCs w:val="18"/>
        </w:rPr>
        <w:t xml:space="preserve">      </w:t>
      </w:r>
      <w:r w:rsidR="00DD4D07" w:rsidRPr="009D1F84">
        <w:rPr>
          <w:sz w:val="18"/>
          <w:szCs w:val="18"/>
        </w:rPr>
        <w:t>pozyskiwania zapisów monitoringu miejskiego.</w:t>
      </w:r>
    </w:p>
    <w:p w14:paraId="473DDCC8" w14:textId="77777777" w:rsidR="00FF55AC" w:rsidRPr="009D1F84" w:rsidRDefault="00FF55AC" w:rsidP="006B6EBB">
      <w:pPr>
        <w:pStyle w:val="Domylnie"/>
        <w:tabs>
          <w:tab w:val="clear" w:pos="708"/>
        </w:tabs>
        <w:spacing w:line="240" w:lineRule="auto"/>
        <w:rPr>
          <w:sz w:val="18"/>
          <w:szCs w:val="18"/>
        </w:rPr>
      </w:pPr>
      <w:r w:rsidRPr="009D1F84">
        <w:rPr>
          <w:sz w:val="18"/>
          <w:szCs w:val="18"/>
        </w:rPr>
        <w:t xml:space="preserve">      </w:t>
      </w:r>
      <w:r w:rsidR="00DD4D07" w:rsidRPr="009D1F84">
        <w:rPr>
          <w:sz w:val="18"/>
          <w:szCs w:val="18"/>
        </w:rPr>
        <w:t xml:space="preserve">Współpraca z okolicznymi mieszkańcami celem przekazania bieżących informacji do dzielnicowego oraz w </w:t>
      </w:r>
    </w:p>
    <w:p w14:paraId="2B4BB176" w14:textId="77777777" w:rsidR="00BF4D8A" w:rsidRDefault="00FF55AC" w:rsidP="00FF55AC">
      <w:pPr>
        <w:pStyle w:val="Domylnie"/>
        <w:tabs>
          <w:tab w:val="clear" w:pos="708"/>
        </w:tabs>
        <w:spacing w:line="240" w:lineRule="auto"/>
        <w:rPr>
          <w:sz w:val="18"/>
          <w:szCs w:val="18"/>
        </w:rPr>
      </w:pPr>
      <w:r w:rsidRPr="009D1F84">
        <w:rPr>
          <w:sz w:val="18"/>
          <w:szCs w:val="18"/>
        </w:rPr>
        <w:t xml:space="preserve">      </w:t>
      </w:r>
      <w:r w:rsidR="00DD4D07" w:rsidRPr="009D1F84">
        <w:rPr>
          <w:sz w:val="18"/>
          <w:szCs w:val="18"/>
        </w:rPr>
        <w:t>uzasadnionych przypadkach zgłaszanie interwencji na nr alarmowy 112</w:t>
      </w:r>
    </w:p>
    <w:p w14:paraId="11E3B650" w14:textId="77777777" w:rsidR="009D1F84" w:rsidRPr="009D1F84" w:rsidRDefault="009D1F84" w:rsidP="00FF55AC">
      <w:pPr>
        <w:pStyle w:val="Domylnie"/>
        <w:tabs>
          <w:tab w:val="clear" w:pos="708"/>
        </w:tabs>
        <w:spacing w:line="240" w:lineRule="auto"/>
        <w:rPr>
          <w:sz w:val="18"/>
          <w:szCs w:val="18"/>
        </w:rPr>
      </w:pPr>
    </w:p>
    <w:p w14:paraId="67D5E89C" w14:textId="77777777" w:rsidR="00FF55AC" w:rsidRPr="009D1F84" w:rsidRDefault="00BF4D8A" w:rsidP="00FF55AC">
      <w:pPr>
        <w:spacing w:after="0" w:line="240" w:lineRule="auto"/>
        <w:rPr>
          <w:b/>
          <w:sz w:val="18"/>
          <w:szCs w:val="18"/>
        </w:rPr>
      </w:pPr>
      <w:r w:rsidRPr="009D1F84">
        <w:rPr>
          <w:b/>
          <w:sz w:val="18"/>
          <w:szCs w:val="18"/>
        </w:rPr>
        <w:t xml:space="preserve">Proponowany sposób przekazania społeczności rejonu informacji o </w:t>
      </w:r>
      <w:r w:rsidR="0053154B" w:rsidRPr="009D1F84">
        <w:rPr>
          <w:b/>
          <w:sz w:val="18"/>
          <w:szCs w:val="18"/>
        </w:rPr>
        <w:t>działaniu priorytetowym:</w:t>
      </w:r>
    </w:p>
    <w:p w14:paraId="1449A8CD" w14:textId="77777777" w:rsidR="00FF55AC" w:rsidRPr="009D1F84" w:rsidRDefault="00FF55AC" w:rsidP="00DD4D07">
      <w:pPr>
        <w:pStyle w:val="Domylnie"/>
        <w:tabs>
          <w:tab w:val="clear" w:pos="708"/>
        </w:tabs>
        <w:spacing w:line="240" w:lineRule="auto"/>
        <w:jc w:val="both"/>
        <w:rPr>
          <w:sz w:val="18"/>
          <w:szCs w:val="18"/>
        </w:rPr>
      </w:pPr>
      <w:r w:rsidRPr="009D1F84">
        <w:rPr>
          <w:sz w:val="18"/>
          <w:szCs w:val="18"/>
        </w:rPr>
        <w:t xml:space="preserve">      </w:t>
      </w:r>
      <w:r w:rsidR="00DD4D07" w:rsidRPr="009D1F84">
        <w:rPr>
          <w:sz w:val="18"/>
          <w:szCs w:val="18"/>
        </w:rPr>
        <w:t>Informowanie podczas realizacji codziennych zadań podczas pełnionej służby ,</w:t>
      </w:r>
    </w:p>
    <w:p w14:paraId="68DD8B2D" w14:textId="77777777" w:rsidR="00FF55AC" w:rsidRPr="009D1F84" w:rsidRDefault="00FF55AC" w:rsidP="005809F7">
      <w:pPr>
        <w:pStyle w:val="Domylnie"/>
        <w:tabs>
          <w:tab w:val="clear" w:pos="708"/>
        </w:tabs>
        <w:spacing w:line="240" w:lineRule="auto"/>
        <w:jc w:val="both"/>
        <w:rPr>
          <w:sz w:val="18"/>
          <w:szCs w:val="18"/>
        </w:rPr>
      </w:pPr>
      <w:r w:rsidRPr="009D1F84">
        <w:rPr>
          <w:sz w:val="18"/>
          <w:szCs w:val="18"/>
        </w:rPr>
        <w:t xml:space="preserve">      </w:t>
      </w:r>
      <w:r w:rsidR="00DD4D07" w:rsidRPr="009D1F84">
        <w:rPr>
          <w:sz w:val="18"/>
          <w:szCs w:val="18"/>
        </w:rPr>
        <w:t>Informacja na stronie  internetowej KPP Tomaszów Lubelski,</w:t>
      </w:r>
    </w:p>
    <w:p w14:paraId="16311ADC" w14:textId="77777777" w:rsidR="009854FE" w:rsidRPr="009D1F84" w:rsidRDefault="009D1F84" w:rsidP="005809F7">
      <w:pPr>
        <w:pStyle w:val="Domylnie"/>
        <w:tabs>
          <w:tab w:val="clear" w:pos="708"/>
        </w:tabs>
        <w:spacing w:line="240" w:lineRule="auto"/>
        <w:jc w:val="both"/>
        <w:rPr>
          <w:sz w:val="18"/>
          <w:szCs w:val="18"/>
        </w:rPr>
      </w:pPr>
      <w:r>
        <w:rPr>
          <w:bCs/>
          <w:sz w:val="18"/>
          <w:szCs w:val="18"/>
        </w:rPr>
        <w:t xml:space="preserve">      </w:t>
      </w:r>
      <w:r w:rsidRPr="009D1F84">
        <w:rPr>
          <w:bCs/>
          <w:sz w:val="18"/>
          <w:szCs w:val="18"/>
        </w:rPr>
        <w:t>Infor</w:t>
      </w:r>
      <w:r w:rsidR="00DD4D07" w:rsidRPr="009D1F84">
        <w:rPr>
          <w:bCs/>
          <w:sz w:val="18"/>
          <w:szCs w:val="18"/>
        </w:rPr>
        <w:t>mowanie podczas spotkań w radach osiedla, wspólnot mieszkaniowych oraz odwiedzin posesyjnych;</w:t>
      </w:r>
    </w:p>
    <w:p w14:paraId="74E037C5" w14:textId="77777777" w:rsidR="00B503F4" w:rsidRPr="005809F7" w:rsidRDefault="00DD4D07" w:rsidP="00BF4D8A">
      <w:pPr>
        <w:spacing w:after="0" w:line="240" w:lineRule="auto"/>
        <w:rPr>
          <w:sz w:val="16"/>
          <w:szCs w:val="16"/>
        </w:rPr>
      </w:pPr>
      <w:r w:rsidRPr="005809F7">
        <w:rPr>
          <w:sz w:val="16"/>
          <w:szCs w:val="16"/>
        </w:rPr>
        <w:t>Dzielnicowy:</w:t>
      </w:r>
      <w:r w:rsidR="005809F7" w:rsidRPr="005809F7">
        <w:rPr>
          <w:sz w:val="16"/>
          <w:szCs w:val="16"/>
        </w:rPr>
        <w:t xml:space="preserve"> </w:t>
      </w:r>
      <w:r w:rsidR="00BF4D8A" w:rsidRPr="005809F7">
        <w:rPr>
          <w:sz w:val="16"/>
          <w:szCs w:val="16"/>
        </w:rPr>
        <w:t xml:space="preserve">aspirant </w:t>
      </w:r>
      <w:r w:rsidR="00500967">
        <w:rPr>
          <w:sz w:val="16"/>
          <w:szCs w:val="16"/>
        </w:rPr>
        <w:t xml:space="preserve">sztabowy </w:t>
      </w:r>
      <w:r w:rsidR="005052F9" w:rsidRPr="005809F7">
        <w:rPr>
          <w:sz w:val="16"/>
          <w:szCs w:val="16"/>
        </w:rPr>
        <w:t>Tomasz Bryk</w:t>
      </w:r>
    </w:p>
    <w:sectPr w:rsidR="00B503F4" w:rsidRPr="005809F7" w:rsidSect="0058679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AF3"/>
    <w:multiLevelType w:val="hybridMultilevel"/>
    <w:tmpl w:val="1E4A557A"/>
    <w:lvl w:ilvl="0" w:tplc="D26857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13C0565B"/>
    <w:multiLevelType w:val="multilevel"/>
    <w:tmpl w:val="0E067588"/>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2" w15:restartNumberingAfterBreak="0">
    <w:nsid w:val="227F2708"/>
    <w:multiLevelType w:val="hybridMultilevel"/>
    <w:tmpl w:val="4F14110C"/>
    <w:lvl w:ilvl="0" w:tplc="0415000F">
      <w:start w:val="1"/>
      <w:numFmt w:val="decimal"/>
      <w:lvlText w:val="%1."/>
      <w:lvlJc w:val="left"/>
      <w:pPr>
        <w:ind w:left="786"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 w15:restartNumberingAfterBreak="0">
    <w:nsid w:val="231347CF"/>
    <w:multiLevelType w:val="hybridMultilevel"/>
    <w:tmpl w:val="49D4B43C"/>
    <w:lvl w:ilvl="0" w:tplc="D676125A">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3ABE4D46"/>
    <w:multiLevelType w:val="multilevel"/>
    <w:tmpl w:val="D0A03A50"/>
    <w:lvl w:ilvl="0">
      <w:start w:val="5"/>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5" w15:restartNumberingAfterBreak="0">
    <w:nsid w:val="3AE070EF"/>
    <w:multiLevelType w:val="hybridMultilevel"/>
    <w:tmpl w:val="99B2AC96"/>
    <w:lvl w:ilvl="0" w:tplc="159EA4E0">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6" w15:restartNumberingAfterBreak="0">
    <w:nsid w:val="3BFB4D6B"/>
    <w:multiLevelType w:val="hybridMultilevel"/>
    <w:tmpl w:val="A9CA360C"/>
    <w:lvl w:ilvl="0" w:tplc="F9026EC2">
      <w:start w:val="1"/>
      <w:numFmt w:val="decimal"/>
      <w:lvlText w:val="%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270CDF"/>
    <w:multiLevelType w:val="multilevel"/>
    <w:tmpl w:val="1DE68408"/>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8" w15:restartNumberingAfterBreak="0">
    <w:nsid w:val="4D8114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1C0003F"/>
    <w:multiLevelType w:val="multilevel"/>
    <w:tmpl w:val="2D50B2AC"/>
    <w:lvl w:ilvl="0">
      <w:start w:val="1"/>
      <w:numFmt w:val="decimal"/>
      <w:lvlText w:val="%1."/>
      <w:lvlJc w:val="left"/>
      <w:pPr>
        <w:tabs>
          <w:tab w:val="num" w:pos="502"/>
        </w:tabs>
        <w:ind w:left="502" w:hanging="360"/>
      </w:pPr>
      <w:rPr>
        <w:rFonts w:hint="default"/>
        <w:b/>
        <w:sz w:val="22"/>
        <w:szCs w:val="22"/>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10" w15:restartNumberingAfterBreak="0">
    <w:nsid w:val="5BB91258"/>
    <w:multiLevelType w:val="hybridMultilevel"/>
    <w:tmpl w:val="BF40A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54584B"/>
    <w:multiLevelType w:val="hybridMultilevel"/>
    <w:tmpl w:val="DBE46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4D62BD"/>
    <w:multiLevelType w:val="hybridMultilevel"/>
    <w:tmpl w:val="FFB439DE"/>
    <w:lvl w:ilvl="0" w:tplc="37F07D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093970908">
    <w:abstractNumId w:val="1"/>
  </w:num>
  <w:num w:numId="2" w16cid:durableId="319313131">
    <w:abstractNumId w:val="5"/>
  </w:num>
  <w:num w:numId="3" w16cid:durableId="889221992">
    <w:abstractNumId w:val="1"/>
  </w:num>
  <w:num w:numId="4" w16cid:durableId="1606840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3628935">
    <w:abstractNumId w:val="3"/>
  </w:num>
  <w:num w:numId="6" w16cid:durableId="71440820">
    <w:abstractNumId w:val="8"/>
  </w:num>
  <w:num w:numId="7" w16cid:durableId="2118408141">
    <w:abstractNumId w:val="6"/>
  </w:num>
  <w:num w:numId="8" w16cid:durableId="1933125474">
    <w:abstractNumId w:val="10"/>
  </w:num>
  <w:num w:numId="9" w16cid:durableId="1251545535">
    <w:abstractNumId w:val="7"/>
  </w:num>
  <w:num w:numId="10" w16cid:durableId="777287518">
    <w:abstractNumId w:val="4"/>
  </w:num>
  <w:num w:numId="11" w16cid:durableId="2114326813">
    <w:abstractNumId w:val="0"/>
  </w:num>
  <w:num w:numId="12" w16cid:durableId="1897205529">
    <w:abstractNumId w:val="12"/>
  </w:num>
  <w:num w:numId="13" w16cid:durableId="1874225768">
    <w:abstractNumId w:val="11"/>
  </w:num>
  <w:num w:numId="14" w16cid:durableId="152723148">
    <w:abstractNumId w:val="9"/>
  </w:num>
  <w:num w:numId="15" w16cid:durableId="236868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03"/>
    <w:rsid w:val="000359C1"/>
    <w:rsid w:val="0009765C"/>
    <w:rsid w:val="001178C5"/>
    <w:rsid w:val="00166CF1"/>
    <w:rsid w:val="00177747"/>
    <w:rsid w:val="001F24F3"/>
    <w:rsid w:val="00294A53"/>
    <w:rsid w:val="002B7CF6"/>
    <w:rsid w:val="0034536F"/>
    <w:rsid w:val="00374FEB"/>
    <w:rsid w:val="0039606D"/>
    <w:rsid w:val="0044191E"/>
    <w:rsid w:val="00467B56"/>
    <w:rsid w:val="00500967"/>
    <w:rsid w:val="005052F9"/>
    <w:rsid w:val="0053154B"/>
    <w:rsid w:val="005809F7"/>
    <w:rsid w:val="0058679D"/>
    <w:rsid w:val="00635224"/>
    <w:rsid w:val="00695E96"/>
    <w:rsid w:val="006B6EBB"/>
    <w:rsid w:val="006D1465"/>
    <w:rsid w:val="006E4C71"/>
    <w:rsid w:val="00706467"/>
    <w:rsid w:val="00753811"/>
    <w:rsid w:val="00766F9E"/>
    <w:rsid w:val="007B37DD"/>
    <w:rsid w:val="007C514A"/>
    <w:rsid w:val="0081077A"/>
    <w:rsid w:val="00896F2E"/>
    <w:rsid w:val="008A54E8"/>
    <w:rsid w:val="008D5F80"/>
    <w:rsid w:val="00930892"/>
    <w:rsid w:val="00956F0B"/>
    <w:rsid w:val="00973439"/>
    <w:rsid w:val="009854FE"/>
    <w:rsid w:val="009960B1"/>
    <w:rsid w:val="009D1F84"/>
    <w:rsid w:val="00A84967"/>
    <w:rsid w:val="00AB3144"/>
    <w:rsid w:val="00AB7CC2"/>
    <w:rsid w:val="00B21CD6"/>
    <w:rsid w:val="00B503F4"/>
    <w:rsid w:val="00BB0F61"/>
    <w:rsid w:val="00BB5BE7"/>
    <w:rsid w:val="00BE7CFA"/>
    <w:rsid w:val="00BF4D8A"/>
    <w:rsid w:val="00C528F1"/>
    <w:rsid w:val="00C756E3"/>
    <w:rsid w:val="00C81A03"/>
    <w:rsid w:val="00D6574D"/>
    <w:rsid w:val="00D7429B"/>
    <w:rsid w:val="00D8418D"/>
    <w:rsid w:val="00DD4D07"/>
    <w:rsid w:val="00E048D3"/>
    <w:rsid w:val="00EE67BA"/>
    <w:rsid w:val="00F811AA"/>
    <w:rsid w:val="00FF55AC"/>
    <w:rsid w:val="00FF75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AC51"/>
  <w15:docId w15:val="{B07C3A86-169B-4D81-8CCB-706AD9D2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867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79D"/>
    <w:rPr>
      <w:rFonts w:ascii="Tahoma" w:hAnsi="Tahoma" w:cs="Tahoma"/>
      <w:sz w:val="16"/>
      <w:szCs w:val="16"/>
    </w:rPr>
  </w:style>
  <w:style w:type="paragraph" w:customStyle="1" w:styleId="Domylnie">
    <w:name w:val="Domyślnie"/>
    <w:rsid w:val="00C756E3"/>
    <w:pPr>
      <w:tabs>
        <w:tab w:val="left" w:pos="708"/>
      </w:tabs>
      <w:suppressAutoHyphens/>
      <w:spacing w:after="0" w:line="100" w:lineRule="atLeast"/>
    </w:pPr>
    <w:rPr>
      <w:rFonts w:ascii="Times New Roman" w:eastAsia="SimSun" w:hAnsi="Times New Roman" w:cs="Times New Roman"/>
      <w:color w:val="000000"/>
      <w:sz w:val="24"/>
      <w:szCs w:val="24"/>
    </w:rPr>
  </w:style>
  <w:style w:type="paragraph" w:customStyle="1" w:styleId="Tretekstu">
    <w:name w:val="Treść tekstu"/>
    <w:basedOn w:val="Domylnie"/>
    <w:rsid w:val="00706467"/>
    <w:pPr>
      <w:spacing w:after="120"/>
    </w:pPr>
  </w:style>
  <w:style w:type="paragraph" w:styleId="Akapitzlist">
    <w:name w:val="List Paragraph"/>
    <w:basedOn w:val="Normalny"/>
    <w:uiPriority w:val="34"/>
    <w:qFormat/>
    <w:rsid w:val="00B21CD6"/>
    <w:pPr>
      <w:ind w:left="720"/>
      <w:contextualSpacing/>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3792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Gromek</dc:creator>
  <cp:lastModifiedBy>Małgorzata Pawłowska</cp:lastModifiedBy>
  <cp:revision>2</cp:revision>
  <cp:lastPrinted>2025-06-30T09:35:00Z</cp:lastPrinted>
  <dcterms:created xsi:type="dcterms:W3CDTF">2025-06-30T12:10:00Z</dcterms:created>
  <dcterms:modified xsi:type="dcterms:W3CDTF">2025-06-30T12:10:00Z</dcterms:modified>
</cp:coreProperties>
</file>